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4" w:rsidRDefault="007D0D44" w:rsidP="007D0D44">
      <w:pPr>
        <w:pStyle w:val="a5"/>
      </w:pPr>
      <w:r>
        <w:t>中文名称：细胞角蛋白3抗体</w:t>
      </w:r>
      <w:r>
        <w:br/>
        <w:t>别名：Cecropin</w:t>
      </w:r>
      <w:r>
        <w:br/>
        <w:t>英文名称：Anti-CK3</w:t>
      </w:r>
      <w:r>
        <w:br/>
        <w:t>供应商：乔羽生物</w:t>
      </w:r>
      <w:r>
        <w:br/>
        <w:t>规格：0.1ml/100μg,0.2ml/200μg</w:t>
      </w:r>
      <w:r>
        <w:br/>
        <w:t>浓度：1mg/1ml</w:t>
      </w:r>
      <w:r>
        <w:br/>
        <w:t>抗体来源：Rabbit</w:t>
      </w:r>
      <w:r>
        <w:br/>
        <w:t>克隆类型：polyclonal</w:t>
      </w:r>
      <w:r>
        <w:br/>
        <w:t>交叉反应：Human,Mouse,Rat,</w:t>
      </w:r>
      <w:r>
        <w:br/>
        <w:t>产品类型：一抗</w:t>
      </w:r>
    </w:p>
    <w:p w:rsidR="007D0D44" w:rsidRDefault="007D0D44" w:rsidP="007D0D44">
      <w:pPr>
        <w:pStyle w:val="a5"/>
      </w:pPr>
      <w:r>
        <w:br/>
        <w:t>抗体交联法：</w:t>
      </w:r>
      <w:r>
        <w:br/>
        <w:t>⑴ 以0.3Mol/L pH 9.5硼酸盐缓冲液将铁蛋白稀释成20mg/ml～25mg/ml。</w:t>
      </w:r>
      <w:r>
        <w:br/>
        <w:t>⑵ 以1︰1000(W/W)的比例加入XC液室温搅拌45min，离心去沉淀。</w:t>
      </w:r>
      <w:r>
        <w:br/>
        <w:t>⑶ 以0.3Mol/L pH 9.5硼酸盐缓冲液将提纯lgG配成5mg/ml，以1︰4的比例(V/V)加入IgG与铁蛋白－XC液，4℃搅拌48h。</w:t>
      </w:r>
      <w:r>
        <w:br/>
        <w:t>⑷ 以0.1Mol/L碳酸铵溶液透析过夜，以除去多余的异氰酸盐，再以0.05Mol/l pH 7.5 PBS透析，使pH值恢复到生理水平。</w:t>
      </w:r>
      <w:r>
        <w:br/>
        <w:t>⑸ 超速离心 以1.00×105g离心5h，去上清，沉淀以0.05Mol/L PBS悬浮，再次离心，以除去未结合的IgG。</w:t>
      </w:r>
      <w:r>
        <w:br/>
        <w:t>⑹ 以血清学及免疫学方法测定结合抗体的特异性、免疫活性以及标记效应，如果操作步骤严格，结果是满意的。</w:t>
      </w:r>
    </w:p>
    <w:p w:rsidR="007D0D44" w:rsidRDefault="007D0D44" w:rsidP="007D0D44">
      <w:pPr>
        <w:pStyle w:val="a5"/>
      </w:pPr>
      <w:r>
        <w:br/>
        <w:t>胞角蛋白3抗体抗体的多样性：</w:t>
      </w:r>
      <w:r>
        <w:br/>
        <w:t>抗体的异质性。抗体的组成极为复杂，是由成千上万、多种多样的免疫球蛋白（Ig）分子所组成。这些Ig分子在形状、大小、结构以及氨基酸的组成和排列上，既相似，又有差别。由于有差别，它们的电泳活性就有很大的变化。</w:t>
      </w:r>
      <w:r>
        <w:br/>
        <w:t>因为抗体具有与抗原决定簇相对应的结合部位（抗原结合簇），所以抗体与抗原的结合具有特异性。另一方面，抗体本身是一种蛋白质，具有本身的氨基酸组成、排列和立体结构，对异种动物来说，它又是抗原。各类Ig都具有可用血清学方法检出的抗原特异性，它们表现出不同的血清学类型。</w:t>
      </w:r>
    </w:p>
    <w:p w:rsidR="007D0D44" w:rsidRDefault="007D0D44" w:rsidP="007D0D44">
      <w:pPr>
        <w:pStyle w:val="a5"/>
      </w:pPr>
      <w:r>
        <w:br/>
        <w:t>抗体,也叫免疫球蛋白 (Ig),是一种能特异性结合抗原的糖蛋白,而抗原是在易感染动物体内引发抗体产生的物质。在体内,抗体是由于外 源性分子的侵袭而产生的。抗体以一个或者多个 Y 字形单体存在,每个 Y 字形单体由 4 条多肽链组成,包含两条相同的重链和两条相同的轻 链。轻链和重链是根据它们的分子量大小来命名的。Y 字形结构的顶端是可变区,为抗原结合部位。</w:t>
      </w:r>
      <w:r>
        <w:br/>
        <w:t>任何一个抗体的轻链都可以分为κ或λ型(基于小分子多肽结构上的差异),每一个抗体的重链则决定了它的类或型。抗体制备是指通向抗体生成的步骤，包括抗原样品的制备以及将其安全注入实验动物或家畜体内，并由此诱发抗原特异性抗体在血清内达到高表达水平，然后可从该动物体内回收抗体。</w:t>
      </w:r>
    </w:p>
    <w:p w:rsidR="006B148F" w:rsidRPr="007D0D44" w:rsidRDefault="006B148F"/>
    <w:sectPr w:rsidR="006B148F" w:rsidRPr="007D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8F" w:rsidRDefault="006B148F" w:rsidP="007D0D44">
      <w:r>
        <w:separator/>
      </w:r>
    </w:p>
  </w:endnote>
  <w:endnote w:type="continuationSeparator" w:id="1">
    <w:p w:rsidR="006B148F" w:rsidRDefault="006B148F" w:rsidP="007D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8F" w:rsidRDefault="006B148F" w:rsidP="007D0D44">
      <w:r>
        <w:separator/>
      </w:r>
    </w:p>
  </w:footnote>
  <w:footnote w:type="continuationSeparator" w:id="1">
    <w:p w:rsidR="006B148F" w:rsidRDefault="006B148F" w:rsidP="007D0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D44"/>
    <w:rsid w:val="006B148F"/>
    <w:rsid w:val="007D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D4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0D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yuanmu</dc:creator>
  <cp:keywords/>
  <dc:description/>
  <cp:lastModifiedBy>yuanmu</cp:lastModifiedBy>
  <cp:revision>2</cp:revision>
  <dcterms:created xsi:type="dcterms:W3CDTF">2019-05-13T02:13:00Z</dcterms:created>
  <dcterms:modified xsi:type="dcterms:W3CDTF">2019-05-13T02:16:00Z</dcterms:modified>
</cp:coreProperties>
</file>